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C3" w:rsidRPr="000771C3" w:rsidRDefault="00C2407A" w:rsidP="000771C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771C3">
        <w:rPr>
          <w:rFonts w:ascii="Times New Roman" w:hAnsi="Times New Roman" w:cs="Times New Roman"/>
          <w:b/>
          <w:bCs/>
          <w:sz w:val="28"/>
          <w:szCs w:val="28"/>
        </w:rPr>
        <w:t>Прокурор разъясняет</w:t>
      </w:r>
      <w:r w:rsidR="009D1734" w:rsidRPr="000771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7C36" w:rsidRPr="00077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1C3" w:rsidRPr="000771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="000771C3" w:rsidRPr="000771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редусмотрена ли уголовная ответственность за незаконное получение пособий и выплат?</w:t>
      </w:r>
      <w:bookmarkStart w:id="0" w:name="_GoBack"/>
      <w:bookmarkEnd w:id="0"/>
    </w:p>
    <w:p w:rsidR="000771C3" w:rsidRPr="000771C3" w:rsidRDefault="000771C3" w:rsidP="000771C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71C3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771C3" w:rsidRPr="000771C3" w:rsidRDefault="000771C3" w:rsidP="000771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1C3">
        <w:rPr>
          <w:rFonts w:ascii="Times New Roman" w:eastAsia="Times New Roman" w:hAnsi="Times New Roman" w:cs="Times New Roman"/>
          <w:color w:val="333333"/>
          <w:sz w:val="28"/>
          <w:szCs w:val="28"/>
        </w:rPr>
        <w:t>За мошенничество при получении выплат, то есть за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установлена уголовная ответственность по ч. 1 ст. 159.2 Уголовного кодекса Российской Федерации, предусматривающая, в частности, наказание в виде ограничения свободы на срок до двух лет.</w:t>
      </w:r>
    </w:p>
    <w:p w:rsidR="000771C3" w:rsidRPr="000771C3" w:rsidRDefault="000771C3" w:rsidP="000771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1C3">
        <w:rPr>
          <w:rFonts w:ascii="Times New Roman" w:eastAsia="Times New Roman" w:hAnsi="Times New Roman" w:cs="Times New Roman"/>
          <w:color w:val="333333"/>
          <w:sz w:val="28"/>
          <w:szCs w:val="28"/>
        </w:rPr>
        <w:t>К социальным выплатам, в том числе,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реабилитации.</w:t>
      </w:r>
    </w:p>
    <w:p w:rsidR="00EB2D6F" w:rsidRPr="000771C3" w:rsidRDefault="000771C3" w:rsidP="000771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1C3">
        <w:rPr>
          <w:rFonts w:ascii="Times New Roman" w:eastAsia="Times New Roman" w:hAnsi="Times New Roman" w:cs="Times New Roman"/>
          <w:color w:val="333333"/>
          <w:sz w:val="28"/>
          <w:szCs w:val="28"/>
        </w:rPr>
        <w:t>Обман может выражаться в представлении в компетентные органы, уполномоченные принимать решения о получении выплат, заведомо ложных и (или) недостоверных сведений о наличии обстоятельств, наступление которых является условием для получения соответствующих выплат в виде денежных средств или иного имущества (в частности, о личности получателя,</w:t>
      </w:r>
      <w:r w:rsidRPr="000771C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 инвалидности, о наличии детей, наличии иждивенцев, об участии в боевых действиях), а также путем умолчания о прекращении оснований для получения указанных выплат.</w:t>
      </w:r>
    </w:p>
    <w:p w:rsidR="000771C3" w:rsidRDefault="000771C3" w:rsidP="00FE0CBD">
      <w:pPr>
        <w:pStyle w:val="a3"/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Александрова</w:t>
      </w:r>
      <w:proofErr w:type="spellEnd"/>
      <w:r>
        <w:rPr>
          <w:b/>
          <w:sz w:val="28"/>
          <w:szCs w:val="28"/>
        </w:rPr>
        <w:t xml:space="preserve"> помощник </w:t>
      </w:r>
      <w:r w:rsidR="009B7C36">
        <w:rPr>
          <w:b/>
          <w:sz w:val="28"/>
          <w:szCs w:val="28"/>
        </w:rPr>
        <w:t>п</w:t>
      </w:r>
      <w:r w:rsidR="00FE0CBD" w:rsidRPr="00FE0CBD">
        <w:rPr>
          <w:b/>
          <w:sz w:val="28"/>
          <w:szCs w:val="28"/>
        </w:rPr>
        <w:t>рокурор</w:t>
      </w:r>
      <w:r>
        <w:rPr>
          <w:b/>
          <w:sz w:val="28"/>
          <w:szCs w:val="28"/>
        </w:rPr>
        <w:t>а</w:t>
      </w:r>
      <w:r w:rsidR="00FE0CBD" w:rsidRPr="00FE0CBD">
        <w:rPr>
          <w:b/>
          <w:sz w:val="28"/>
          <w:szCs w:val="28"/>
        </w:rPr>
        <w:t xml:space="preserve"> Федоровского района </w:t>
      </w:r>
    </w:p>
    <w:p w:rsidR="00FE0CBD" w:rsidRPr="00FE0CBD" w:rsidRDefault="00FE0CBD" w:rsidP="00FE0CBD">
      <w:pPr>
        <w:pStyle w:val="a3"/>
        <w:spacing w:line="240" w:lineRule="exact"/>
        <w:rPr>
          <w:b/>
          <w:sz w:val="28"/>
          <w:szCs w:val="28"/>
        </w:rPr>
      </w:pPr>
      <w:r w:rsidRPr="00FE0CBD">
        <w:rPr>
          <w:b/>
          <w:sz w:val="28"/>
          <w:szCs w:val="28"/>
        </w:rPr>
        <w:t>Саратовской области</w:t>
      </w:r>
    </w:p>
    <w:p w:rsidR="00C2407A" w:rsidRPr="00BE1334" w:rsidRDefault="000771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1334" w:rsidRPr="00BE1334">
        <w:rPr>
          <w:rFonts w:ascii="Times New Roman" w:hAnsi="Times New Roman" w:cs="Times New Roman"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1334" w:rsidRPr="00BE1334">
        <w:rPr>
          <w:rFonts w:ascii="Times New Roman" w:hAnsi="Times New Roman" w:cs="Times New Roman"/>
          <w:sz w:val="28"/>
          <w:szCs w:val="28"/>
          <w:lang w:val="en-US"/>
        </w:rPr>
        <w:t>.2025</w:t>
      </w:r>
    </w:p>
    <w:sectPr w:rsidR="00C2407A" w:rsidRPr="00BE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A"/>
    <w:rsid w:val="000771C3"/>
    <w:rsid w:val="002C4033"/>
    <w:rsid w:val="009B7C36"/>
    <w:rsid w:val="009D1734"/>
    <w:rsid w:val="00BE1334"/>
    <w:rsid w:val="00C2407A"/>
    <w:rsid w:val="00EB2D6F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E5CE"/>
  <w15:docId w15:val="{B681028A-A0B2-46F6-A2C5-CB30192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0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3</cp:revision>
  <dcterms:created xsi:type="dcterms:W3CDTF">2025-06-01T13:37:00Z</dcterms:created>
  <dcterms:modified xsi:type="dcterms:W3CDTF">2025-06-01T13:38:00Z</dcterms:modified>
</cp:coreProperties>
</file>