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365" w:rsidRPr="00520E36" w:rsidRDefault="00FC4866" w:rsidP="005C1365">
      <w:pPr>
        <w:pStyle w:val="2"/>
        <w:shd w:val="clear" w:color="auto" w:fill="FFFFFF"/>
        <w:rPr>
          <w:rFonts w:ascii="Times New Roman" w:hAnsi="Times New Roman" w:cs="Times New Roman"/>
          <w:b w:val="0"/>
          <w:bCs w:val="0"/>
          <w:color w:val="424242"/>
          <w:sz w:val="28"/>
          <w:szCs w:val="28"/>
        </w:rPr>
      </w:pPr>
      <w:r w:rsidRPr="005C13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Прокурор разъясняет</w:t>
      </w:r>
      <w:r w:rsidR="00D0723B" w:rsidRPr="005C13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F02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365" w:rsidRPr="00520E36">
        <w:rPr>
          <w:rFonts w:ascii="Times New Roman" w:hAnsi="Times New Roman" w:cs="Times New Roman"/>
          <w:b w:val="0"/>
          <w:bCs w:val="0"/>
          <w:color w:val="424242"/>
          <w:sz w:val="28"/>
          <w:szCs w:val="28"/>
        </w:rPr>
        <w:t>Какой порядок рассмотрения органами прокуратуры обращений о фактах коррупции?</w:t>
      </w:r>
    </w:p>
    <w:p w:rsidR="005C1365" w:rsidRPr="00520E36" w:rsidRDefault="005C1365" w:rsidP="005C1365">
      <w:pPr>
        <w:pStyle w:val="a3"/>
        <w:shd w:val="clear" w:color="auto" w:fill="FFFFFF"/>
        <w:ind w:firstLine="708"/>
        <w:rPr>
          <w:color w:val="424242"/>
          <w:sz w:val="28"/>
          <w:szCs w:val="28"/>
        </w:rPr>
      </w:pPr>
      <w:r w:rsidRPr="00520E36">
        <w:rPr>
          <w:color w:val="424242"/>
          <w:sz w:val="28"/>
          <w:szCs w:val="28"/>
        </w:rPr>
        <w:t>В соответствии со статьей 1 Федерального закона «О противодействии коррупции» под коррупцией понимаются злоупотребление служебным положением, дача и получение взятки, коммерческий подкуп либо иное незаконное использование своего должностного положения вопреки законным интересам общества и государства в целях получения выгоды в виде материальных ценностей, либо услуг для себя или для третьих лиц. Также коррупцией является совершение вышеуказанных деяний от имени или в интересах юридического лица.</w:t>
      </w:r>
    </w:p>
    <w:p w:rsidR="005C1365" w:rsidRPr="00520E36" w:rsidRDefault="005C1365" w:rsidP="005C1365">
      <w:pPr>
        <w:pStyle w:val="a3"/>
        <w:shd w:val="clear" w:color="auto" w:fill="FFFFFF"/>
        <w:ind w:firstLine="708"/>
        <w:rPr>
          <w:color w:val="424242"/>
          <w:sz w:val="28"/>
          <w:szCs w:val="28"/>
        </w:rPr>
      </w:pPr>
      <w:r w:rsidRPr="00520E36">
        <w:rPr>
          <w:color w:val="424242"/>
          <w:sz w:val="28"/>
          <w:szCs w:val="28"/>
        </w:rPr>
        <w:t>Основным отличием коррупции от иных нарушений закона, связанных с использованием служебного положения, является наличие корыстного мотива. </w:t>
      </w:r>
    </w:p>
    <w:p w:rsidR="005C1365" w:rsidRPr="00520E36" w:rsidRDefault="005C1365" w:rsidP="005C1365">
      <w:pPr>
        <w:pStyle w:val="a3"/>
        <w:shd w:val="clear" w:color="auto" w:fill="FFFFFF"/>
        <w:ind w:firstLine="708"/>
        <w:rPr>
          <w:color w:val="424242"/>
          <w:sz w:val="28"/>
          <w:szCs w:val="28"/>
        </w:rPr>
      </w:pPr>
      <w:r w:rsidRPr="00520E36">
        <w:rPr>
          <w:color w:val="424242"/>
          <w:sz w:val="28"/>
          <w:szCs w:val="28"/>
        </w:rPr>
        <w:t>Обращения о фактах коррупции, в основном, рассматриваются правоохранительными органами.</w:t>
      </w:r>
    </w:p>
    <w:p w:rsidR="005C1365" w:rsidRPr="00520E36" w:rsidRDefault="005C1365" w:rsidP="005C1365">
      <w:pPr>
        <w:pStyle w:val="a3"/>
        <w:shd w:val="clear" w:color="auto" w:fill="FFFFFF"/>
        <w:ind w:firstLine="708"/>
        <w:rPr>
          <w:color w:val="424242"/>
          <w:sz w:val="28"/>
          <w:szCs w:val="28"/>
        </w:rPr>
      </w:pPr>
      <w:r w:rsidRPr="00520E36">
        <w:rPr>
          <w:color w:val="424242"/>
          <w:sz w:val="28"/>
          <w:szCs w:val="28"/>
        </w:rPr>
        <w:t>По фактам коррупционных преступлений необходимо обращаться в следственные и оперативные подразделения органов внутренних дел, Федеральной службы безопасности, Федеральной службы исполнения наказаний России, а также в органы Следственного комитета России.</w:t>
      </w:r>
    </w:p>
    <w:p w:rsidR="005C1365" w:rsidRPr="00520E36" w:rsidRDefault="005C1365" w:rsidP="005C1365">
      <w:pPr>
        <w:pStyle w:val="a3"/>
        <w:shd w:val="clear" w:color="auto" w:fill="FFFFFF"/>
        <w:ind w:firstLine="708"/>
        <w:rPr>
          <w:color w:val="424242"/>
          <w:sz w:val="28"/>
          <w:szCs w:val="28"/>
        </w:rPr>
      </w:pPr>
      <w:r w:rsidRPr="00520E36">
        <w:rPr>
          <w:color w:val="424242"/>
          <w:sz w:val="28"/>
          <w:szCs w:val="28"/>
        </w:rPr>
        <w:t>В том случае, если имеют место факты нарушения федерального законодательства о противодействии коррупции, не содержащие признаков преступления, следует обращаться в органы прокуратуры Российской Федерации.</w:t>
      </w:r>
    </w:p>
    <w:p w:rsidR="005C1365" w:rsidRPr="00520E36" w:rsidRDefault="005C1365" w:rsidP="005C1365">
      <w:pPr>
        <w:pStyle w:val="a3"/>
        <w:shd w:val="clear" w:color="auto" w:fill="FFFFFF"/>
        <w:ind w:firstLine="708"/>
        <w:rPr>
          <w:color w:val="424242"/>
          <w:sz w:val="28"/>
          <w:szCs w:val="28"/>
        </w:rPr>
      </w:pPr>
      <w:r w:rsidRPr="00520E36">
        <w:rPr>
          <w:color w:val="424242"/>
          <w:sz w:val="28"/>
          <w:szCs w:val="28"/>
        </w:rPr>
        <w:t>Результатом таких проверок может стать устранение нарушений, привлечение виновных лиц к различным видам ответственности (от дисциплинарной до уголовной).</w:t>
      </w:r>
    </w:p>
    <w:p w:rsidR="005C1365" w:rsidRPr="00520E36" w:rsidRDefault="005C1365" w:rsidP="005C1365">
      <w:pPr>
        <w:pStyle w:val="a3"/>
        <w:shd w:val="clear" w:color="auto" w:fill="FFFFFF"/>
        <w:ind w:firstLine="708"/>
        <w:rPr>
          <w:color w:val="424242"/>
          <w:sz w:val="28"/>
          <w:szCs w:val="28"/>
        </w:rPr>
      </w:pPr>
      <w:r w:rsidRPr="00520E36">
        <w:rPr>
          <w:color w:val="424242"/>
          <w:sz w:val="28"/>
          <w:szCs w:val="28"/>
        </w:rPr>
        <w:t>Органы прокуратуры не уполномочены проводить проверки сообщений о преступлениях, а также проводить оперативно-розыскные мероприятия в целях выявления и документирования фактов коррупции.</w:t>
      </w:r>
    </w:p>
    <w:p w:rsidR="005C1365" w:rsidRPr="00520E36" w:rsidRDefault="005C1365" w:rsidP="005C1365">
      <w:pPr>
        <w:pStyle w:val="a3"/>
        <w:shd w:val="clear" w:color="auto" w:fill="FFFFFF"/>
        <w:ind w:firstLine="708"/>
        <w:rPr>
          <w:color w:val="424242"/>
          <w:sz w:val="28"/>
          <w:szCs w:val="28"/>
        </w:rPr>
      </w:pPr>
      <w:r w:rsidRPr="00520E36">
        <w:rPr>
          <w:color w:val="424242"/>
          <w:sz w:val="28"/>
          <w:szCs w:val="28"/>
        </w:rPr>
        <w:t>При поступлении в прокуратуру такие обращения в 7-дненвный срок направляются по подведомственности в правоохранительные органы.</w:t>
      </w:r>
    </w:p>
    <w:p w:rsidR="005C1365" w:rsidRPr="00FC1F40" w:rsidRDefault="005C1365" w:rsidP="005C1365">
      <w:pPr>
        <w:pStyle w:val="a3"/>
        <w:shd w:val="clear" w:color="auto" w:fill="FFFFFF"/>
        <w:ind w:firstLine="708"/>
        <w:rPr>
          <w:color w:val="424242"/>
          <w:sz w:val="28"/>
          <w:szCs w:val="28"/>
        </w:rPr>
      </w:pPr>
      <w:r w:rsidRPr="00520E36">
        <w:rPr>
          <w:color w:val="424242"/>
          <w:sz w:val="28"/>
          <w:szCs w:val="28"/>
        </w:rPr>
        <w:t>Принятые по обращениям решения могут быть обжалованы вышестоящему руководителю должностного лица, подписавшего ответ, а также в вышестоящий орган власти, в прокуратуру или в суд.</w:t>
      </w:r>
    </w:p>
    <w:p w:rsidR="00F7337B" w:rsidRPr="005C1365" w:rsidRDefault="00F7337B" w:rsidP="005C1365">
      <w:pPr>
        <w:spacing w:after="0" w:line="240" w:lineRule="auto"/>
      </w:pPr>
    </w:p>
    <w:p w:rsidR="005C1365" w:rsidRDefault="005C1365" w:rsidP="00FC4866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</w:t>
      </w:r>
      <w:r w:rsidR="00D0723B" w:rsidRPr="00F0213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D0723B" w:rsidRPr="00F0213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Колесников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заместитель</w:t>
      </w:r>
      <w:r w:rsidR="00D0723B"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 w:rsidR="00FC4866" w:rsidRPr="00FC4866">
        <w:rPr>
          <w:rFonts w:ascii="Times New Roman" w:eastAsia="Times New Roman" w:hAnsi="Times New Roman" w:cs="Times New Roman"/>
          <w:b/>
          <w:sz w:val="28"/>
          <w:szCs w:val="28"/>
        </w:rPr>
        <w:t>рокурор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FC4866" w:rsidRPr="00FC4866">
        <w:rPr>
          <w:rFonts w:ascii="Times New Roman" w:eastAsia="Times New Roman" w:hAnsi="Times New Roman" w:cs="Times New Roman"/>
          <w:b/>
          <w:sz w:val="28"/>
          <w:szCs w:val="28"/>
        </w:rPr>
        <w:t xml:space="preserve"> Федоровского района </w:t>
      </w:r>
    </w:p>
    <w:p w:rsidR="00FC4866" w:rsidRPr="005C1365" w:rsidRDefault="005C1365" w:rsidP="00FC4866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.02.2025</w:t>
      </w:r>
    </w:p>
    <w:p w:rsidR="00B77A2D" w:rsidRDefault="00B77A2D">
      <w:bookmarkStart w:id="0" w:name="_GoBack"/>
      <w:bookmarkEnd w:id="0"/>
    </w:p>
    <w:sectPr w:rsidR="00B7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37B"/>
    <w:rsid w:val="005C1365"/>
    <w:rsid w:val="00B77A2D"/>
    <w:rsid w:val="00D0723B"/>
    <w:rsid w:val="00F0213C"/>
    <w:rsid w:val="00F7337B"/>
    <w:rsid w:val="00F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EF80"/>
  <w15:docId w15:val="{1CB98A08-1998-45F9-B434-4FCCC451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13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7337B"/>
  </w:style>
  <w:style w:type="character" w:customStyle="1" w:styleId="feeds-pagenavigationtooltip">
    <w:name w:val="feeds-page__navigation_tooltip"/>
    <w:basedOn w:val="a0"/>
    <w:rsid w:val="00F7337B"/>
  </w:style>
  <w:style w:type="paragraph" w:styleId="a3">
    <w:name w:val="Normal (Web)"/>
    <w:basedOn w:val="a"/>
    <w:uiPriority w:val="99"/>
    <w:unhideWhenUsed/>
    <w:rsid w:val="00F7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C13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Тарасов Михаил Валерьевич</cp:lastModifiedBy>
  <cp:revision>7</cp:revision>
  <dcterms:created xsi:type="dcterms:W3CDTF">2024-10-19T08:21:00Z</dcterms:created>
  <dcterms:modified xsi:type="dcterms:W3CDTF">2025-06-01T13:21:00Z</dcterms:modified>
</cp:coreProperties>
</file>